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C92" w:rsidRDefault="00992C92" w:rsidP="00992C92">
      <w:pPr>
        <w:pStyle w:val="NormalnyWeb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992C92">
        <w:rPr>
          <w:rFonts w:asciiTheme="minorHAnsi" w:hAnsiTheme="minorHAnsi" w:cstheme="minorHAnsi"/>
          <w:b/>
          <w:color w:val="000000"/>
          <w:sz w:val="28"/>
          <w:szCs w:val="28"/>
        </w:rPr>
        <w:t>Regulamin</w:t>
      </w:r>
      <w:r w:rsidRPr="00992C9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Międzyszkolnego</w:t>
      </w:r>
      <w:r w:rsidRPr="00992C9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Konkurs</w:t>
      </w:r>
      <w:r w:rsidRPr="00992C9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u Plastycznego </w:t>
      </w:r>
    </w:p>
    <w:p w:rsidR="00992C92" w:rsidRPr="00992C92" w:rsidRDefault="00992C92" w:rsidP="00992C92">
      <w:pPr>
        <w:pStyle w:val="NormalnyWeb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992C92">
        <w:rPr>
          <w:rFonts w:asciiTheme="minorHAnsi" w:hAnsiTheme="minorHAnsi" w:cstheme="minorHAnsi"/>
          <w:b/>
          <w:color w:val="000000"/>
          <w:sz w:val="28"/>
          <w:szCs w:val="28"/>
        </w:rPr>
        <w:t>pt. „Fryzura awangardowa</w:t>
      </w:r>
      <w:r w:rsidRPr="00992C92">
        <w:rPr>
          <w:rFonts w:asciiTheme="minorHAnsi" w:hAnsiTheme="minorHAnsi" w:cstheme="minorHAnsi"/>
          <w:b/>
          <w:color w:val="000000"/>
          <w:sz w:val="28"/>
          <w:szCs w:val="28"/>
        </w:rPr>
        <w:t>”</w:t>
      </w:r>
    </w:p>
    <w:p w:rsidR="00992C92" w:rsidRDefault="00992C92" w:rsidP="00992C92">
      <w:pPr>
        <w:spacing w:before="241"/>
        <w:ind w:left="116"/>
        <w:jc w:val="both"/>
        <w:rPr>
          <w:b/>
        </w:rPr>
      </w:pPr>
      <w:r>
        <w:rPr>
          <w:b/>
        </w:rPr>
        <w:t>CELE</w:t>
      </w:r>
      <w:r>
        <w:rPr>
          <w:b/>
          <w:spacing w:val="-2"/>
        </w:rPr>
        <w:t xml:space="preserve"> KONKURSU:</w:t>
      </w:r>
    </w:p>
    <w:p w:rsidR="00992C92" w:rsidRDefault="00992C92" w:rsidP="00AA0562">
      <w:pPr>
        <w:spacing w:before="237" w:line="276" w:lineRule="auto"/>
        <w:ind w:left="116"/>
        <w:jc w:val="both"/>
        <w:rPr>
          <w:b/>
        </w:rPr>
      </w:pPr>
      <w:r>
        <w:rPr>
          <w:b/>
        </w:rPr>
        <w:t>Cel</w:t>
      </w:r>
      <w:r>
        <w:rPr>
          <w:b/>
          <w:spacing w:val="-6"/>
        </w:rPr>
        <w:t xml:space="preserve"> </w:t>
      </w:r>
      <w:r>
        <w:rPr>
          <w:b/>
        </w:rPr>
        <w:t>główny:</w:t>
      </w:r>
      <w:r>
        <w:rPr>
          <w:b/>
          <w:spacing w:val="-5"/>
        </w:rPr>
        <w:t xml:space="preserve"> </w:t>
      </w:r>
      <w:r w:rsidRPr="00992C92">
        <w:t>Wykonanie</w:t>
      </w:r>
      <w:r w:rsidR="00595CBA">
        <w:rPr>
          <w:spacing w:val="-6"/>
        </w:rPr>
        <w:t xml:space="preserve"> pracy plastycznej</w:t>
      </w:r>
      <w:r w:rsidRPr="00992C92">
        <w:rPr>
          <w:spacing w:val="-6"/>
        </w:rPr>
        <w:t xml:space="preserve"> </w:t>
      </w:r>
      <w:r w:rsidRPr="00992C92">
        <w:rPr>
          <w:spacing w:val="-6"/>
        </w:rPr>
        <w:t xml:space="preserve">fryzury awangardowej </w:t>
      </w:r>
      <w:r w:rsidRPr="00992C92">
        <w:t>przez uczniów</w:t>
      </w:r>
      <w:r w:rsidRPr="00992C92">
        <w:rPr>
          <w:spacing w:val="-3"/>
        </w:rPr>
        <w:t xml:space="preserve"> </w:t>
      </w:r>
      <w:r w:rsidRPr="00992C92">
        <w:t>technikum usług fryzjerskich, branżowej szkoły I stopnia przy Zespole Szkół nr 1 im. Kazimierza Wielkiego w Mińsku Mazowieckim</w:t>
      </w:r>
      <w:r w:rsidRPr="00992C92">
        <w:t>.</w:t>
      </w:r>
    </w:p>
    <w:p w:rsidR="00992C92" w:rsidRDefault="00992C92" w:rsidP="00992C92">
      <w:pPr>
        <w:spacing w:before="198"/>
        <w:ind w:left="116"/>
        <w:rPr>
          <w:b/>
        </w:rPr>
      </w:pPr>
      <w:r>
        <w:rPr>
          <w:b/>
        </w:rPr>
        <w:t>Cele</w:t>
      </w:r>
      <w:r>
        <w:rPr>
          <w:b/>
          <w:spacing w:val="-2"/>
        </w:rPr>
        <w:t xml:space="preserve"> szczegółowe:</w:t>
      </w:r>
    </w:p>
    <w:p w:rsidR="00992C92" w:rsidRPr="00911308" w:rsidRDefault="00992C92" w:rsidP="00AA0562">
      <w:pPr>
        <w:pStyle w:val="Akapitzlist"/>
        <w:numPr>
          <w:ilvl w:val="0"/>
          <w:numId w:val="1"/>
        </w:numPr>
        <w:tabs>
          <w:tab w:val="left" w:pos="2149"/>
        </w:tabs>
        <w:spacing w:before="0" w:line="276" w:lineRule="auto"/>
        <w:ind w:left="2149"/>
        <w:jc w:val="both"/>
      </w:pPr>
      <w:r w:rsidRPr="00911308">
        <w:t>Zachęcanie</w:t>
      </w:r>
      <w:r w:rsidRPr="00911308">
        <w:rPr>
          <w:spacing w:val="-7"/>
        </w:rPr>
        <w:t xml:space="preserve"> </w:t>
      </w:r>
      <w:r w:rsidRPr="00911308">
        <w:t>uczniów</w:t>
      </w:r>
      <w:r w:rsidRPr="00911308">
        <w:rPr>
          <w:spacing w:val="-8"/>
        </w:rPr>
        <w:t xml:space="preserve"> </w:t>
      </w:r>
      <w:r w:rsidRPr="00911308">
        <w:t>do</w:t>
      </w:r>
      <w:r w:rsidRPr="00911308">
        <w:rPr>
          <w:spacing w:val="-6"/>
        </w:rPr>
        <w:t xml:space="preserve"> </w:t>
      </w:r>
      <w:r w:rsidRPr="00911308">
        <w:t>doskonalenia</w:t>
      </w:r>
      <w:r w:rsidRPr="00911308">
        <w:rPr>
          <w:spacing w:val="-6"/>
        </w:rPr>
        <w:t xml:space="preserve"> </w:t>
      </w:r>
      <w:r w:rsidRPr="00911308">
        <w:t>umiejętności</w:t>
      </w:r>
      <w:r w:rsidRPr="00911308">
        <w:rPr>
          <w:spacing w:val="-6"/>
        </w:rPr>
        <w:t xml:space="preserve"> </w:t>
      </w:r>
      <w:r w:rsidRPr="00911308">
        <w:rPr>
          <w:spacing w:val="-2"/>
        </w:rPr>
        <w:t>zawodowych,</w:t>
      </w:r>
    </w:p>
    <w:p w:rsidR="00992C92" w:rsidRPr="00911308" w:rsidRDefault="00992C92" w:rsidP="00AA0562">
      <w:pPr>
        <w:pStyle w:val="Akapitzlist"/>
        <w:numPr>
          <w:ilvl w:val="0"/>
          <w:numId w:val="1"/>
        </w:numPr>
        <w:tabs>
          <w:tab w:val="left" w:pos="2149"/>
        </w:tabs>
        <w:spacing w:before="0" w:line="276" w:lineRule="auto"/>
        <w:ind w:left="2149"/>
        <w:jc w:val="both"/>
      </w:pPr>
      <w:r w:rsidRPr="00911308">
        <w:rPr>
          <w:spacing w:val="-2"/>
        </w:rPr>
        <w:t>Rozwijanie kreatywności uczniów,</w:t>
      </w:r>
    </w:p>
    <w:p w:rsidR="00992C92" w:rsidRPr="00911308" w:rsidRDefault="00992C92" w:rsidP="00AA0562">
      <w:pPr>
        <w:pStyle w:val="Akapitzlist"/>
        <w:numPr>
          <w:ilvl w:val="0"/>
          <w:numId w:val="1"/>
        </w:numPr>
        <w:tabs>
          <w:tab w:val="left" w:pos="2149"/>
        </w:tabs>
        <w:spacing w:before="0" w:line="276" w:lineRule="auto"/>
        <w:ind w:left="2149"/>
        <w:jc w:val="both"/>
      </w:pPr>
      <w:r w:rsidRPr="00911308">
        <w:rPr>
          <w:spacing w:val="-2"/>
        </w:rPr>
        <w:t xml:space="preserve">Umożliwienie uczniom prezentacji swoich umiejętności </w:t>
      </w:r>
      <w:r w:rsidR="00595CBA" w:rsidRPr="00911308">
        <w:rPr>
          <w:spacing w:val="-2"/>
        </w:rPr>
        <w:t>fryzjersko-</w:t>
      </w:r>
      <w:r w:rsidRPr="00911308">
        <w:rPr>
          <w:spacing w:val="-2"/>
        </w:rPr>
        <w:t>artystycznych</w:t>
      </w:r>
      <w:r w:rsidR="00595CBA" w:rsidRPr="00911308">
        <w:rPr>
          <w:spacing w:val="-2"/>
        </w:rPr>
        <w:t>,</w:t>
      </w:r>
    </w:p>
    <w:p w:rsidR="00992C92" w:rsidRPr="00911308" w:rsidRDefault="00992C92" w:rsidP="00AA0562">
      <w:pPr>
        <w:pStyle w:val="Akapitzlist"/>
        <w:numPr>
          <w:ilvl w:val="0"/>
          <w:numId w:val="1"/>
        </w:numPr>
        <w:tabs>
          <w:tab w:val="left" w:pos="2149"/>
        </w:tabs>
        <w:spacing w:before="0" w:line="276" w:lineRule="auto"/>
        <w:ind w:left="2149"/>
        <w:jc w:val="both"/>
      </w:pPr>
      <w:r w:rsidRPr="00911308">
        <w:t>Zaszczepienie</w:t>
      </w:r>
      <w:r w:rsidRPr="00911308">
        <w:rPr>
          <w:spacing w:val="-8"/>
        </w:rPr>
        <w:t xml:space="preserve"> </w:t>
      </w:r>
      <w:r w:rsidRPr="00911308">
        <w:t>młodzieży</w:t>
      </w:r>
      <w:r w:rsidRPr="00911308">
        <w:rPr>
          <w:spacing w:val="-7"/>
        </w:rPr>
        <w:t xml:space="preserve"> </w:t>
      </w:r>
      <w:r w:rsidRPr="00911308">
        <w:t>zasad</w:t>
      </w:r>
      <w:r w:rsidRPr="00911308">
        <w:rPr>
          <w:spacing w:val="-8"/>
        </w:rPr>
        <w:t xml:space="preserve"> </w:t>
      </w:r>
      <w:r w:rsidRPr="00911308">
        <w:t>zdrowej</w:t>
      </w:r>
      <w:r w:rsidRPr="00911308">
        <w:rPr>
          <w:spacing w:val="-8"/>
        </w:rPr>
        <w:t xml:space="preserve"> </w:t>
      </w:r>
      <w:r w:rsidRPr="00911308">
        <w:rPr>
          <w:spacing w:val="-2"/>
        </w:rPr>
        <w:t>rywalizacji,</w:t>
      </w:r>
    </w:p>
    <w:p w:rsidR="00595CBA" w:rsidRPr="00911308" w:rsidRDefault="00595CBA" w:rsidP="00AA0562">
      <w:pPr>
        <w:pStyle w:val="Akapitzlist"/>
        <w:numPr>
          <w:ilvl w:val="0"/>
          <w:numId w:val="1"/>
        </w:numPr>
        <w:tabs>
          <w:tab w:val="left" w:pos="2149"/>
        </w:tabs>
        <w:spacing w:before="0" w:line="276" w:lineRule="auto"/>
        <w:ind w:left="2149"/>
        <w:jc w:val="both"/>
      </w:pPr>
      <w:r w:rsidRPr="00911308">
        <w:rPr>
          <w:spacing w:val="-2"/>
        </w:rPr>
        <w:t>Odkrycie nowych osobowości twórczych.</w:t>
      </w:r>
    </w:p>
    <w:p w:rsidR="00595CBA" w:rsidRDefault="00595CBA" w:rsidP="00595CBA">
      <w:pPr>
        <w:spacing w:before="241"/>
        <w:ind w:left="116"/>
        <w:rPr>
          <w:b/>
        </w:rPr>
      </w:pPr>
      <w:r>
        <w:rPr>
          <w:b/>
        </w:rPr>
        <w:t>Termin</w:t>
      </w:r>
      <w:r>
        <w:rPr>
          <w:b/>
          <w:spacing w:val="-2"/>
        </w:rPr>
        <w:t xml:space="preserve"> konkursu</w:t>
      </w:r>
    </w:p>
    <w:p w:rsidR="00595CBA" w:rsidRDefault="00595CBA" w:rsidP="00AA0562">
      <w:pPr>
        <w:pStyle w:val="Akapitzlist"/>
        <w:numPr>
          <w:ilvl w:val="0"/>
          <w:numId w:val="2"/>
        </w:numPr>
        <w:tabs>
          <w:tab w:val="left" w:pos="774"/>
        </w:tabs>
        <w:spacing w:before="238" w:line="276" w:lineRule="auto"/>
        <w:ind w:left="774" w:hanging="358"/>
      </w:pPr>
      <w:r>
        <w:t>Prace konkursowe należy wykonać do 27.10.2023 r.</w:t>
      </w:r>
    </w:p>
    <w:p w:rsidR="00595CBA" w:rsidRDefault="00595CBA" w:rsidP="00AA0562">
      <w:pPr>
        <w:pStyle w:val="Akapitzlist"/>
        <w:numPr>
          <w:ilvl w:val="0"/>
          <w:numId w:val="2"/>
        </w:numPr>
        <w:tabs>
          <w:tab w:val="left" w:pos="774"/>
        </w:tabs>
        <w:spacing w:line="276" w:lineRule="auto"/>
        <w:ind w:left="774" w:hanging="358"/>
      </w:pPr>
      <w:r>
        <w:t>Prace konkursowe należy dostarczyć osobiście do</w:t>
      </w:r>
      <w:r>
        <w:t xml:space="preserve"> p. Alinie Kopczyńskiej do sali 28 lub </w:t>
      </w:r>
      <w:r w:rsidR="00911308">
        <w:t xml:space="preserve">                         </w:t>
      </w:r>
      <w:r>
        <w:t xml:space="preserve">p. Katarzynie Budzyńskiej do </w:t>
      </w:r>
      <w:r>
        <w:t>s</w:t>
      </w:r>
      <w:r>
        <w:t>ali 113</w:t>
      </w:r>
      <w:r>
        <w:t>.</w:t>
      </w:r>
    </w:p>
    <w:p w:rsidR="00992C92" w:rsidRPr="00595CBA" w:rsidRDefault="00992C92" w:rsidP="00AA0562">
      <w:pPr>
        <w:pStyle w:val="Akapitzlist"/>
        <w:numPr>
          <w:ilvl w:val="0"/>
          <w:numId w:val="2"/>
        </w:numPr>
        <w:tabs>
          <w:tab w:val="left" w:pos="774"/>
        </w:tabs>
        <w:spacing w:line="276" w:lineRule="auto"/>
        <w:ind w:left="774" w:hanging="358"/>
      </w:pPr>
      <w:r w:rsidRPr="00595CBA">
        <w:rPr>
          <w:rFonts w:asciiTheme="minorHAnsi" w:hAnsiTheme="minorHAnsi" w:cstheme="minorHAnsi"/>
          <w:color w:val="000000"/>
        </w:rPr>
        <w:t>Wyłonienie najlepszych p</w:t>
      </w:r>
      <w:r w:rsidR="0096478A">
        <w:rPr>
          <w:rFonts w:asciiTheme="minorHAnsi" w:hAnsiTheme="minorHAnsi" w:cstheme="minorHAnsi"/>
          <w:color w:val="000000"/>
        </w:rPr>
        <w:t>rac odbędzie się dnia 30</w:t>
      </w:r>
      <w:r w:rsidR="00595CBA">
        <w:rPr>
          <w:rFonts w:asciiTheme="minorHAnsi" w:hAnsiTheme="minorHAnsi" w:cstheme="minorHAnsi"/>
          <w:color w:val="000000"/>
        </w:rPr>
        <w:t>.10.2023</w:t>
      </w:r>
      <w:r w:rsidRPr="00595CBA">
        <w:rPr>
          <w:rFonts w:asciiTheme="minorHAnsi" w:hAnsiTheme="minorHAnsi" w:cstheme="minorHAnsi"/>
          <w:color w:val="000000"/>
        </w:rPr>
        <w:t xml:space="preserve"> r.</w:t>
      </w:r>
    </w:p>
    <w:p w:rsidR="00992C92" w:rsidRPr="0096478A" w:rsidRDefault="0096478A" w:rsidP="00992C92">
      <w:pPr>
        <w:pStyle w:val="NormalnyWeb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</w:t>
      </w:r>
      <w:r w:rsidR="00992C92" w:rsidRPr="0096478A">
        <w:rPr>
          <w:rFonts w:asciiTheme="minorHAnsi" w:hAnsiTheme="minorHAnsi" w:cstheme="minorHAnsi"/>
          <w:b/>
          <w:color w:val="000000"/>
          <w:sz w:val="22"/>
          <w:szCs w:val="22"/>
        </w:rPr>
        <w:t>Warunki konkursu</w:t>
      </w:r>
    </w:p>
    <w:p w:rsidR="0096478A" w:rsidRPr="0096478A" w:rsidRDefault="00992C92" w:rsidP="00AA0562">
      <w:pPr>
        <w:pStyle w:val="Akapitzlist"/>
        <w:numPr>
          <w:ilvl w:val="0"/>
          <w:numId w:val="4"/>
        </w:numPr>
        <w:tabs>
          <w:tab w:val="left" w:pos="834"/>
        </w:tabs>
        <w:spacing w:before="0" w:line="276" w:lineRule="auto"/>
        <w:ind w:left="834" w:hanging="358"/>
        <w:jc w:val="both"/>
      </w:pPr>
      <w:bookmarkStart w:id="0" w:name="_GoBack"/>
      <w:r w:rsidRPr="0096478A">
        <w:rPr>
          <w:rFonts w:asciiTheme="minorHAnsi" w:hAnsiTheme="minorHAnsi" w:cstheme="minorHAnsi"/>
          <w:color w:val="000000"/>
        </w:rPr>
        <w:t xml:space="preserve">Konkurs skierowany </w:t>
      </w:r>
      <w:r w:rsidR="0096478A">
        <w:rPr>
          <w:rFonts w:asciiTheme="minorHAnsi" w:hAnsiTheme="minorHAnsi" w:cstheme="minorHAnsi"/>
          <w:color w:val="000000"/>
        </w:rPr>
        <w:t>do uczniów Zespołu Szkół nr 1 im. Kazimierza Wielkiego w Mińsku Mazowieckim:</w:t>
      </w:r>
    </w:p>
    <w:p w:rsidR="0096478A" w:rsidRPr="0096478A" w:rsidRDefault="0096478A" w:rsidP="00AA0562">
      <w:pPr>
        <w:pStyle w:val="Akapitzlist"/>
        <w:numPr>
          <w:ilvl w:val="1"/>
          <w:numId w:val="4"/>
        </w:numPr>
        <w:tabs>
          <w:tab w:val="left" w:pos="834"/>
        </w:tabs>
        <w:spacing w:before="0" w:line="276" w:lineRule="auto"/>
        <w:jc w:val="both"/>
      </w:pPr>
      <w:r>
        <w:t>klas</w:t>
      </w:r>
      <w:r w:rsidRPr="0016001C">
        <w:rPr>
          <w:spacing w:val="-1"/>
        </w:rPr>
        <w:t xml:space="preserve"> </w:t>
      </w:r>
      <w:r>
        <w:t>II,</w:t>
      </w:r>
      <w:r w:rsidRPr="0016001C">
        <w:rPr>
          <w:spacing w:val="-4"/>
        </w:rPr>
        <w:t xml:space="preserve"> </w:t>
      </w:r>
      <w:r>
        <w:t>IV i V</w:t>
      </w:r>
      <w:r w:rsidRPr="0016001C">
        <w:rPr>
          <w:spacing w:val="-7"/>
        </w:rPr>
        <w:t xml:space="preserve"> </w:t>
      </w:r>
      <w:r>
        <w:t>technikum</w:t>
      </w:r>
      <w:r w:rsidRPr="0016001C">
        <w:rPr>
          <w:spacing w:val="-3"/>
        </w:rPr>
        <w:t xml:space="preserve"> </w:t>
      </w:r>
      <w:r>
        <w:t>usług</w:t>
      </w:r>
      <w:r w:rsidRPr="0016001C">
        <w:rPr>
          <w:spacing w:val="-5"/>
        </w:rPr>
        <w:t xml:space="preserve"> </w:t>
      </w:r>
      <w:r>
        <w:t>fryzjerskich</w:t>
      </w:r>
      <w:r w:rsidRPr="0016001C">
        <w:rPr>
          <w:spacing w:val="-5"/>
        </w:rPr>
        <w:t xml:space="preserve"> </w:t>
      </w:r>
    </w:p>
    <w:p w:rsidR="0096478A" w:rsidRPr="0096478A" w:rsidRDefault="0096478A" w:rsidP="00AA0562">
      <w:pPr>
        <w:pStyle w:val="Akapitzlist"/>
        <w:numPr>
          <w:ilvl w:val="1"/>
          <w:numId w:val="4"/>
        </w:numPr>
        <w:tabs>
          <w:tab w:val="left" w:pos="834"/>
        </w:tabs>
        <w:spacing w:before="0" w:line="276" w:lineRule="auto"/>
        <w:jc w:val="both"/>
      </w:pPr>
      <w:r w:rsidRPr="0096478A">
        <w:rPr>
          <w:spacing w:val="-5"/>
        </w:rPr>
        <w:t>klas I,</w:t>
      </w:r>
      <w:r w:rsidRPr="0096478A">
        <w:rPr>
          <w:spacing w:val="-5"/>
        </w:rPr>
        <w:t>II i</w:t>
      </w:r>
      <w:r w:rsidRPr="0096478A">
        <w:rPr>
          <w:spacing w:val="-5"/>
        </w:rPr>
        <w:t xml:space="preserve"> III branżowej szkoły I stopnia </w:t>
      </w:r>
    </w:p>
    <w:bookmarkEnd w:id="0"/>
    <w:p w:rsidR="00911308" w:rsidRPr="00911308" w:rsidRDefault="00992C92" w:rsidP="00AA0562">
      <w:pPr>
        <w:pStyle w:val="Akapitzlist"/>
        <w:numPr>
          <w:ilvl w:val="0"/>
          <w:numId w:val="4"/>
        </w:numPr>
        <w:tabs>
          <w:tab w:val="left" w:pos="834"/>
        </w:tabs>
        <w:spacing w:before="0" w:line="276" w:lineRule="auto"/>
        <w:jc w:val="both"/>
      </w:pPr>
      <w:r w:rsidRPr="00AA0562">
        <w:rPr>
          <w:rFonts w:asciiTheme="minorHAnsi" w:hAnsiTheme="minorHAnsi" w:cstheme="minorHAnsi"/>
          <w:b/>
          <w:color w:val="000000"/>
        </w:rPr>
        <w:t>Tematyk</w:t>
      </w:r>
      <w:r w:rsidR="0096478A" w:rsidRPr="00AA0562">
        <w:rPr>
          <w:rFonts w:asciiTheme="minorHAnsi" w:hAnsiTheme="minorHAnsi" w:cstheme="minorHAnsi"/>
          <w:b/>
          <w:color w:val="000000"/>
        </w:rPr>
        <w:t>a prac</w:t>
      </w:r>
      <w:r w:rsidR="0096478A">
        <w:rPr>
          <w:rFonts w:asciiTheme="minorHAnsi" w:hAnsiTheme="minorHAnsi" w:cstheme="minorHAnsi"/>
          <w:color w:val="000000"/>
        </w:rPr>
        <w:t xml:space="preserve"> –</w:t>
      </w:r>
      <w:r w:rsidR="00AA0562">
        <w:rPr>
          <w:rFonts w:asciiTheme="minorHAnsi" w:hAnsiTheme="minorHAnsi" w:cstheme="minorHAnsi"/>
          <w:color w:val="000000"/>
        </w:rPr>
        <w:t xml:space="preserve"> Fryzura</w:t>
      </w:r>
      <w:r w:rsidR="0096478A">
        <w:rPr>
          <w:rFonts w:asciiTheme="minorHAnsi" w:hAnsiTheme="minorHAnsi" w:cstheme="minorHAnsi"/>
          <w:color w:val="000000"/>
        </w:rPr>
        <w:t xml:space="preserve"> </w:t>
      </w:r>
      <w:r w:rsidR="00AA0562">
        <w:rPr>
          <w:rFonts w:asciiTheme="minorHAnsi" w:hAnsiTheme="minorHAnsi" w:cstheme="minorHAnsi"/>
          <w:color w:val="000000"/>
        </w:rPr>
        <w:t>awangardowa</w:t>
      </w:r>
      <w:r w:rsidRPr="0096478A">
        <w:rPr>
          <w:rFonts w:asciiTheme="minorHAnsi" w:hAnsiTheme="minorHAnsi" w:cstheme="minorHAnsi"/>
          <w:color w:val="000000"/>
        </w:rPr>
        <w:t>.</w:t>
      </w:r>
    </w:p>
    <w:p w:rsidR="00911308" w:rsidRPr="00911308" w:rsidRDefault="00911308" w:rsidP="00AA0562">
      <w:pPr>
        <w:pStyle w:val="Akapitzlist"/>
        <w:numPr>
          <w:ilvl w:val="0"/>
          <w:numId w:val="4"/>
        </w:numPr>
        <w:tabs>
          <w:tab w:val="left" w:pos="834"/>
        </w:tabs>
        <w:spacing w:before="0" w:line="276" w:lineRule="auto"/>
        <w:jc w:val="both"/>
      </w:pPr>
      <w:r>
        <w:t>Prace konkursowe</w:t>
      </w:r>
      <w:r>
        <w:t xml:space="preserve"> należy wykonać na kartce A4 </w:t>
      </w:r>
      <w:r w:rsidRPr="001D4FEE">
        <w:t>w technice kredki(</w:t>
      </w:r>
      <w:proofErr w:type="spellStart"/>
      <w:r>
        <w:t>bambino</w:t>
      </w:r>
      <w:proofErr w:type="spellEnd"/>
      <w:r>
        <w:t>,</w:t>
      </w:r>
      <w:r w:rsidRPr="001D4FEE">
        <w:t xml:space="preserve"> ołówkowe</w:t>
      </w:r>
      <w:r>
        <w:t>j</w:t>
      </w:r>
      <w:r w:rsidRPr="001D4FEE">
        <w:t>, pastelowe</w:t>
      </w:r>
      <w:r>
        <w:t>j</w:t>
      </w:r>
      <w:r w:rsidRPr="001D4FEE">
        <w:t>) lub farby</w:t>
      </w:r>
      <w:r>
        <w:t>(</w:t>
      </w:r>
      <w:r w:rsidRPr="001D4FEE">
        <w:t>akwarelowe</w:t>
      </w:r>
      <w:r>
        <w:t>j</w:t>
      </w:r>
      <w:r w:rsidRPr="001D4FEE">
        <w:t>, t</w:t>
      </w:r>
      <w:r>
        <w:t>emperowe</w:t>
      </w:r>
      <w:r>
        <w:t>j</w:t>
      </w:r>
      <w:r>
        <w:t>, plakatowe</w:t>
      </w:r>
      <w:r>
        <w:t>j</w:t>
      </w:r>
      <w:r>
        <w:t xml:space="preserve">, </w:t>
      </w:r>
      <w:r w:rsidRPr="001D4FEE">
        <w:t>akrylowe</w:t>
      </w:r>
      <w:r>
        <w:t>j</w:t>
      </w:r>
      <w:r w:rsidRPr="001D4FEE">
        <w:t>)</w:t>
      </w:r>
      <w:r>
        <w:t>, można też wykorzystać kolorowe flamastry lub mazaki.</w:t>
      </w:r>
    </w:p>
    <w:p w:rsidR="00911308" w:rsidRPr="00911308" w:rsidRDefault="00992C92" w:rsidP="00AA0562">
      <w:pPr>
        <w:pStyle w:val="Akapitzlist"/>
        <w:numPr>
          <w:ilvl w:val="0"/>
          <w:numId w:val="4"/>
        </w:numPr>
        <w:tabs>
          <w:tab w:val="left" w:pos="834"/>
        </w:tabs>
        <w:spacing w:before="0" w:line="276" w:lineRule="auto"/>
        <w:jc w:val="both"/>
      </w:pPr>
      <w:r w:rsidRPr="0096478A">
        <w:rPr>
          <w:rFonts w:asciiTheme="minorHAnsi" w:hAnsiTheme="minorHAnsi" w:cstheme="minorHAnsi"/>
          <w:color w:val="000000"/>
        </w:rPr>
        <w:t>Każda osoba może dostarczyć tylko jedną pracę .</w:t>
      </w:r>
    </w:p>
    <w:p w:rsidR="00911308" w:rsidRPr="00911308" w:rsidRDefault="00992C92" w:rsidP="00AA0562">
      <w:pPr>
        <w:pStyle w:val="Akapitzlist"/>
        <w:numPr>
          <w:ilvl w:val="0"/>
          <w:numId w:val="4"/>
        </w:numPr>
        <w:tabs>
          <w:tab w:val="left" w:pos="834"/>
        </w:tabs>
        <w:spacing w:before="0" w:line="276" w:lineRule="auto"/>
        <w:jc w:val="both"/>
      </w:pPr>
      <w:r w:rsidRPr="00AA0562">
        <w:rPr>
          <w:rFonts w:asciiTheme="minorHAnsi" w:hAnsiTheme="minorHAnsi" w:cstheme="minorHAnsi"/>
          <w:b/>
          <w:color w:val="000000"/>
        </w:rPr>
        <w:t>Kryteria oceny</w:t>
      </w:r>
      <w:r w:rsidR="00911308">
        <w:rPr>
          <w:rFonts w:asciiTheme="minorHAnsi" w:hAnsiTheme="minorHAnsi" w:cstheme="minorHAnsi"/>
          <w:color w:val="000000"/>
        </w:rPr>
        <w:t xml:space="preserve"> - o</w:t>
      </w:r>
      <w:r w:rsidR="00911308" w:rsidRPr="00911308">
        <w:rPr>
          <w:rFonts w:asciiTheme="minorHAnsi" w:hAnsiTheme="minorHAnsi" w:cstheme="minorHAnsi"/>
          <w:color w:val="000000"/>
        </w:rPr>
        <w:t xml:space="preserve">ceny </w:t>
      </w:r>
      <w:r w:rsidRPr="00911308">
        <w:rPr>
          <w:rFonts w:asciiTheme="minorHAnsi" w:hAnsiTheme="minorHAnsi" w:cstheme="minorHAnsi"/>
          <w:color w:val="000000"/>
        </w:rPr>
        <w:t>prac konkursowych dokona komisja konkursowa powołana przez organizatora konkursu</w:t>
      </w:r>
      <w:r w:rsidR="00911308">
        <w:rPr>
          <w:rFonts w:asciiTheme="minorHAnsi" w:hAnsiTheme="minorHAnsi" w:cstheme="minorHAnsi"/>
          <w:color w:val="000000"/>
        </w:rPr>
        <w:t>.</w:t>
      </w:r>
      <w:r w:rsidRPr="00911308">
        <w:rPr>
          <w:rFonts w:asciiTheme="minorHAnsi" w:hAnsiTheme="minorHAnsi" w:cstheme="minorHAnsi"/>
          <w:color w:val="000000"/>
        </w:rPr>
        <w:t xml:space="preserve"> Prace zostaną poddane ocenie według poniższych kryteriów:</w:t>
      </w:r>
    </w:p>
    <w:p w:rsidR="00911308" w:rsidRPr="00911308" w:rsidRDefault="00911308" w:rsidP="00AA0562">
      <w:pPr>
        <w:pStyle w:val="Akapitzlist"/>
        <w:numPr>
          <w:ilvl w:val="1"/>
          <w:numId w:val="4"/>
        </w:numPr>
        <w:tabs>
          <w:tab w:val="left" w:pos="834"/>
        </w:tabs>
        <w:spacing w:before="0" w:line="276" w:lineRule="auto"/>
        <w:jc w:val="both"/>
      </w:pPr>
      <w:r>
        <w:rPr>
          <w:rFonts w:asciiTheme="minorHAnsi" w:hAnsiTheme="minorHAnsi" w:cstheme="minorHAnsi"/>
          <w:color w:val="000000"/>
        </w:rPr>
        <w:t xml:space="preserve"> i</w:t>
      </w:r>
      <w:r w:rsidR="00992C92" w:rsidRPr="00911308">
        <w:rPr>
          <w:rFonts w:asciiTheme="minorHAnsi" w:hAnsiTheme="minorHAnsi" w:cstheme="minorHAnsi"/>
          <w:color w:val="000000"/>
        </w:rPr>
        <w:t>nwencja twórcza wykonującego</w:t>
      </w:r>
      <w:r>
        <w:rPr>
          <w:rFonts w:asciiTheme="minorHAnsi" w:hAnsiTheme="minorHAnsi" w:cstheme="minorHAnsi"/>
          <w:color w:val="000000"/>
        </w:rPr>
        <w:t>,</w:t>
      </w:r>
    </w:p>
    <w:p w:rsidR="00911308" w:rsidRPr="00911308" w:rsidRDefault="00911308" w:rsidP="00AA0562">
      <w:pPr>
        <w:pStyle w:val="Akapitzlist"/>
        <w:numPr>
          <w:ilvl w:val="1"/>
          <w:numId w:val="4"/>
        </w:numPr>
        <w:tabs>
          <w:tab w:val="left" w:pos="834"/>
        </w:tabs>
        <w:spacing w:before="0" w:line="276" w:lineRule="auto"/>
        <w:jc w:val="both"/>
      </w:pPr>
      <w:r>
        <w:rPr>
          <w:rFonts w:asciiTheme="minorHAnsi" w:hAnsiTheme="minorHAnsi" w:cstheme="minorHAnsi"/>
          <w:color w:val="000000"/>
        </w:rPr>
        <w:t>o</w:t>
      </w:r>
      <w:r w:rsidR="00992C92" w:rsidRPr="00911308">
        <w:rPr>
          <w:rFonts w:asciiTheme="minorHAnsi" w:hAnsiTheme="minorHAnsi" w:cstheme="minorHAnsi"/>
          <w:color w:val="000000"/>
        </w:rPr>
        <w:t>gólny wyraz artystyczny</w:t>
      </w:r>
      <w:r>
        <w:rPr>
          <w:rFonts w:asciiTheme="minorHAnsi" w:hAnsiTheme="minorHAnsi" w:cstheme="minorHAnsi"/>
          <w:color w:val="000000"/>
        </w:rPr>
        <w:t>,</w:t>
      </w:r>
    </w:p>
    <w:p w:rsidR="00911308" w:rsidRPr="00911308" w:rsidRDefault="00911308" w:rsidP="00AA0562">
      <w:pPr>
        <w:pStyle w:val="Akapitzlist"/>
        <w:numPr>
          <w:ilvl w:val="1"/>
          <w:numId w:val="4"/>
        </w:numPr>
        <w:tabs>
          <w:tab w:val="left" w:pos="834"/>
        </w:tabs>
        <w:spacing w:before="0" w:line="276" w:lineRule="auto"/>
        <w:jc w:val="both"/>
      </w:pPr>
      <w:r>
        <w:rPr>
          <w:rFonts w:asciiTheme="minorHAnsi" w:hAnsiTheme="minorHAnsi" w:cstheme="minorHAnsi"/>
          <w:color w:val="000000"/>
        </w:rPr>
        <w:t>p</w:t>
      </w:r>
      <w:r w:rsidR="00992C92" w:rsidRPr="00911308">
        <w:rPr>
          <w:rFonts w:asciiTheme="minorHAnsi" w:hAnsiTheme="minorHAnsi" w:cstheme="minorHAnsi"/>
          <w:color w:val="000000"/>
        </w:rPr>
        <w:t>omysłowość i estetyka wykonania</w:t>
      </w:r>
      <w:r>
        <w:rPr>
          <w:rFonts w:asciiTheme="minorHAnsi" w:hAnsiTheme="minorHAnsi" w:cstheme="minorHAnsi"/>
          <w:color w:val="000000"/>
        </w:rPr>
        <w:t>,</w:t>
      </w:r>
    </w:p>
    <w:p w:rsidR="00911308" w:rsidRPr="00911308" w:rsidRDefault="00911308" w:rsidP="00AA0562">
      <w:pPr>
        <w:pStyle w:val="Akapitzlist"/>
        <w:numPr>
          <w:ilvl w:val="1"/>
          <w:numId w:val="4"/>
        </w:numPr>
        <w:tabs>
          <w:tab w:val="left" w:pos="834"/>
        </w:tabs>
        <w:spacing w:before="0" w:line="276" w:lineRule="auto"/>
        <w:jc w:val="both"/>
      </w:pPr>
      <w:r>
        <w:rPr>
          <w:rFonts w:asciiTheme="minorHAnsi" w:hAnsiTheme="minorHAnsi" w:cstheme="minorHAnsi"/>
          <w:color w:val="000000"/>
        </w:rPr>
        <w:t>z</w:t>
      </w:r>
      <w:r w:rsidR="00992C92" w:rsidRPr="00911308">
        <w:rPr>
          <w:rFonts w:asciiTheme="minorHAnsi" w:hAnsiTheme="minorHAnsi" w:cstheme="minorHAnsi"/>
          <w:color w:val="000000"/>
        </w:rPr>
        <w:t>godność tematu pracy z regulaminem</w:t>
      </w:r>
      <w:r>
        <w:rPr>
          <w:rFonts w:asciiTheme="minorHAnsi" w:hAnsiTheme="minorHAnsi" w:cstheme="minorHAnsi"/>
          <w:color w:val="000000"/>
        </w:rPr>
        <w:t>,</w:t>
      </w:r>
    </w:p>
    <w:p w:rsidR="00AA0562" w:rsidRPr="00911308" w:rsidRDefault="00911308" w:rsidP="00AA0562">
      <w:pPr>
        <w:pStyle w:val="Akapitzlist"/>
        <w:numPr>
          <w:ilvl w:val="1"/>
          <w:numId w:val="4"/>
        </w:numPr>
        <w:tabs>
          <w:tab w:val="left" w:pos="834"/>
        </w:tabs>
        <w:spacing w:before="0" w:line="276" w:lineRule="auto"/>
        <w:jc w:val="both"/>
      </w:pPr>
      <w:r>
        <w:rPr>
          <w:rFonts w:asciiTheme="minorHAnsi" w:hAnsiTheme="minorHAnsi" w:cstheme="minorHAnsi"/>
          <w:color w:val="000000"/>
        </w:rPr>
        <w:t>s</w:t>
      </w:r>
      <w:r w:rsidR="00992C92" w:rsidRPr="00911308">
        <w:rPr>
          <w:rFonts w:asciiTheme="minorHAnsi" w:hAnsiTheme="minorHAnsi" w:cstheme="minorHAnsi"/>
          <w:color w:val="000000"/>
        </w:rPr>
        <w:t>amodzielność wykonania</w:t>
      </w:r>
      <w:r>
        <w:rPr>
          <w:rFonts w:asciiTheme="minorHAnsi" w:hAnsiTheme="minorHAnsi" w:cstheme="minorHAnsi"/>
          <w:color w:val="000000"/>
        </w:rPr>
        <w:t>.</w:t>
      </w:r>
    </w:p>
    <w:p w:rsidR="00992C92" w:rsidRPr="00911308" w:rsidRDefault="00992C92" w:rsidP="00AA0562">
      <w:pPr>
        <w:pStyle w:val="Akapitzlist"/>
        <w:numPr>
          <w:ilvl w:val="0"/>
          <w:numId w:val="4"/>
        </w:numPr>
        <w:tabs>
          <w:tab w:val="left" w:pos="834"/>
        </w:tabs>
        <w:spacing w:before="0" w:line="276" w:lineRule="auto"/>
        <w:jc w:val="both"/>
      </w:pPr>
      <w:r w:rsidRPr="00AA0562">
        <w:rPr>
          <w:rFonts w:asciiTheme="minorHAnsi" w:hAnsiTheme="minorHAnsi" w:cstheme="minorHAnsi"/>
          <w:b/>
          <w:color w:val="000000"/>
        </w:rPr>
        <w:t>Nagrody</w:t>
      </w:r>
      <w:r w:rsidR="00AA0562">
        <w:rPr>
          <w:rFonts w:asciiTheme="minorHAnsi" w:hAnsiTheme="minorHAnsi" w:cstheme="minorHAnsi"/>
          <w:color w:val="000000"/>
        </w:rPr>
        <w:t xml:space="preserve"> - </w:t>
      </w:r>
      <w:r w:rsidR="00911308" w:rsidRPr="00911308">
        <w:rPr>
          <w:rFonts w:asciiTheme="minorHAnsi" w:hAnsiTheme="minorHAnsi" w:cstheme="minorHAnsi"/>
          <w:color w:val="000000"/>
        </w:rPr>
        <w:t>Dyplomy i nagrody</w:t>
      </w:r>
      <w:r w:rsidR="00AA0562">
        <w:rPr>
          <w:rFonts w:asciiTheme="minorHAnsi" w:hAnsiTheme="minorHAnsi" w:cstheme="minorHAnsi"/>
          <w:color w:val="000000"/>
        </w:rPr>
        <w:t>.</w:t>
      </w:r>
    </w:p>
    <w:sectPr w:rsidR="00992C92" w:rsidRPr="009113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850" w:rsidRDefault="00C16850" w:rsidP="00C81850">
      <w:pPr>
        <w:spacing w:after="0" w:line="240" w:lineRule="auto"/>
      </w:pPr>
      <w:r>
        <w:separator/>
      </w:r>
    </w:p>
  </w:endnote>
  <w:endnote w:type="continuationSeparator" w:id="0">
    <w:p w:rsidR="00C16850" w:rsidRDefault="00C16850" w:rsidP="00C8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50" w:rsidRDefault="00C818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50" w:rsidRDefault="00C818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50" w:rsidRDefault="00C818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850" w:rsidRDefault="00C16850" w:rsidP="00C81850">
      <w:pPr>
        <w:spacing w:after="0" w:line="240" w:lineRule="auto"/>
      </w:pPr>
      <w:r>
        <w:separator/>
      </w:r>
    </w:p>
  </w:footnote>
  <w:footnote w:type="continuationSeparator" w:id="0">
    <w:p w:rsidR="00C16850" w:rsidRDefault="00C16850" w:rsidP="00C8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50" w:rsidRDefault="00C8185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53.45pt;height:566.85pt;z-index:-251657216;mso-position-horizontal:center;mso-position-horizontal-relative:margin;mso-position-vertical:center;mso-position-vertical-relative:margin" o:allowincell="f">
          <v:imagedata r:id="rId1" o:title="147d18aacc1a6a1cf34a6e35f186ef01--funny-hairstyles-wild-hairstyles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50" w:rsidRDefault="00C8185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53.45pt;height:566.85pt;z-index:-251656192;mso-position-horizontal:center;mso-position-horizontal-relative:margin;mso-position-vertical:center;mso-position-vertical-relative:margin" o:allowincell="f">
          <v:imagedata r:id="rId1" o:title="147d18aacc1a6a1cf34a6e35f186ef01--funny-hairstyles-wild-hairstyles (1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50" w:rsidRDefault="00C8185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53.45pt;height:566.85pt;z-index:-251658240;mso-position-horizontal:center;mso-position-horizontal-relative:margin;mso-position-vertical:center;mso-position-vertical-relative:margin" o:allowincell="f">
          <v:imagedata r:id="rId1" o:title="147d18aacc1a6a1cf34a6e35f186ef01--funny-hairstyles-wild-hairstyles (1)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E29D1"/>
    <w:multiLevelType w:val="hybridMultilevel"/>
    <w:tmpl w:val="C1AA4816"/>
    <w:lvl w:ilvl="0" w:tplc="EDA45CFA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B42AF5C">
      <w:numFmt w:val="bullet"/>
      <w:lvlText w:val=""/>
      <w:lvlJc w:val="left"/>
      <w:pPr>
        <w:ind w:left="1287" w:hanging="4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C0C670A">
      <w:numFmt w:val="bullet"/>
      <w:lvlText w:val="-"/>
      <w:lvlJc w:val="left"/>
      <w:pPr>
        <w:ind w:left="1254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5F1400AC">
      <w:numFmt w:val="bullet"/>
      <w:lvlText w:val="•"/>
      <w:lvlJc w:val="left"/>
      <w:pPr>
        <w:ind w:left="2235" w:hanging="118"/>
      </w:pPr>
      <w:rPr>
        <w:rFonts w:hint="default"/>
        <w:lang w:val="pl-PL" w:eastAsia="en-US" w:bidi="ar-SA"/>
      </w:rPr>
    </w:lvl>
    <w:lvl w:ilvl="4" w:tplc="264C780A">
      <w:numFmt w:val="bullet"/>
      <w:lvlText w:val="•"/>
      <w:lvlJc w:val="left"/>
      <w:pPr>
        <w:ind w:left="3191" w:hanging="118"/>
      </w:pPr>
      <w:rPr>
        <w:rFonts w:hint="default"/>
        <w:lang w:val="pl-PL" w:eastAsia="en-US" w:bidi="ar-SA"/>
      </w:rPr>
    </w:lvl>
    <w:lvl w:ilvl="5" w:tplc="934672B4">
      <w:numFmt w:val="bullet"/>
      <w:lvlText w:val="•"/>
      <w:lvlJc w:val="left"/>
      <w:pPr>
        <w:ind w:left="4147" w:hanging="118"/>
      </w:pPr>
      <w:rPr>
        <w:rFonts w:hint="default"/>
        <w:lang w:val="pl-PL" w:eastAsia="en-US" w:bidi="ar-SA"/>
      </w:rPr>
    </w:lvl>
    <w:lvl w:ilvl="6" w:tplc="FF3C5C74">
      <w:numFmt w:val="bullet"/>
      <w:lvlText w:val="•"/>
      <w:lvlJc w:val="left"/>
      <w:pPr>
        <w:ind w:left="5103" w:hanging="118"/>
      </w:pPr>
      <w:rPr>
        <w:rFonts w:hint="default"/>
        <w:lang w:val="pl-PL" w:eastAsia="en-US" w:bidi="ar-SA"/>
      </w:rPr>
    </w:lvl>
    <w:lvl w:ilvl="7" w:tplc="32008226">
      <w:numFmt w:val="bullet"/>
      <w:lvlText w:val="•"/>
      <w:lvlJc w:val="left"/>
      <w:pPr>
        <w:ind w:left="6059" w:hanging="118"/>
      </w:pPr>
      <w:rPr>
        <w:rFonts w:hint="default"/>
        <w:lang w:val="pl-PL" w:eastAsia="en-US" w:bidi="ar-SA"/>
      </w:rPr>
    </w:lvl>
    <w:lvl w:ilvl="8" w:tplc="6A3280FC">
      <w:numFmt w:val="bullet"/>
      <w:lvlText w:val="•"/>
      <w:lvlJc w:val="left"/>
      <w:pPr>
        <w:ind w:left="7014" w:hanging="118"/>
      </w:pPr>
      <w:rPr>
        <w:rFonts w:hint="default"/>
        <w:lang w:val="pl-PL" w:eastAsia="en-US" w:bidi="ar-SA"/>
      </w:rPr>
    </w:lvl>
  </w:abstractNum>
  <w:abstractNum w:abstractNumId="1" w15:restartNumberingAfterBreak="0">
    <w:nsid w:val="6DAF16A6"/>
    <w:multiLevelType w:val="hybridMultilevel"/>
    <w:tmpl w:val="0512F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521C8"/>
    <w:multiLevelType w:val="hybridMultilevel"/>
    <w:tmpl w:val="67106CEC"/>
    <w:lvl w:ilvl="0" w:tplc="FB8CCDF0">
      <w:start w:val="1"/>
      <w:numFmt w:val="decimal"/>
      <w:lvlText w:val="%1."/>
      <w:lvlJc w:val="left"/>
      <w:pPr>
        <w:ind w:left="77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5269504">
      <w:numFmt w:val="bullet"/>
      <w:lvlText w:val="•"/>
      <w:lvlJc w:val="left"/>
      <w:pPr>
        <w:ind w:left="1594" w:hanging="360"/>
      </w:pPr>
      <w:rPr>
        <w:rFonts w:hint="default"/>
        <w:lang w:val="pl-PL" w:eastAsia="en-US" w:bidi="ar-SA"/>
      </w:rPr>
    </w:lvl>
    <w:lvl w:ilvl="2" w:tplc="6116DED2">
      <w:numFmt w:val="bullet"/>
      <w:lvlText w:val="•"/>
      <w:lvlJc w:val="left"/>
      <w:pPr>
        <w:ind w:left="2409" w:hanging="360"/>
      </w:pPr>
      <w:rPr>
        <w:rFonts w:hint="default"/>
        <w:lang w:val="pl-PL" w:eastAsia="en-US" w:bidi="ar-SA"/>
      </w:rPr>
    </w:lvl>
    <w:lvl w:ilvl="3" w:tplc="C0C01E4C">
      <w:numFmt w:val="bullet"/>
      <w:lvlText w:val="•"/>
      <w:lvlJc w:val="left"/>
      <w:pPr>
        <w:ind w:left="3223" w:hanging="360"/>
      </w:pPr>
      <w:rPr>
        <w:rFonts w:hint="default"/>
        <w:lang w:val="pl-PL" w:eastAsia="en-US" w:bidi="ar-SA"/>
      </w:rPr>
    </w:lvl>
    <w:lvl w:ilvl="4" w:tplc="9A10C7AE">
      <w:numFmt w:val="bullet"/>
      <w:lvlText w:val="•"/>
      <w:lvlJc w:val="left"/>
      <w:pPr>
        <w:ind w:left="4038" w:hanging="360"/>
      </w:pPr>
      <w:rPr>
        <w:rFonts w:hint="default"/>
        <w:lang w:val="pl-PL" w:eastAsia="en-US" w:bidi="ar-SA"/>
      </w:rPr>
    </w:lvl>
    <w:lvl w:ilvl="5" w:tplc="ED00B74E">
      <w:numFmt w:val="bullet"/>
      <w:lvlText w:val="•"/>
      <w:lvlJc w:val="left"/>
      <w:pPr>
        <w:ind w:left="4853" w:hanging="360"/>
      </w:pPr>
      <w:rPr>
        <w:rFonts w:hint="default"/>
        <w:lang w:val="pl-PL" w:eastAsia="en-US" w:bidi="ar-SA"/>
      </w:rPr>
    </w:lvl>
    <w:lvl w:ilvl="6" w:tplc="B944DA14">
      <w:numFmt w:val="bullet"/>
      <w:lvlText w:val="•"/>
      <w:lvlJc w:val="left"/>
      <w:pPr>
        <w:ind w:left="5667" w:hanging="360"/>
      </w:pPr>
      <w:rPr>
        <w:rFonts w:hint="default"/>
        <w:lang w:val="pl-PL" w:eastAsia="en-US" w:bidi="ar-SA"/>
      </w:rPr>
    </w:lvl>
    <w:lvl w:ilvl="7" w:tplc="E0001208">
      <w:numFmt w:val="bullet"/>
      <w:lvlText w:val="•"/>
      <w:lvlJc w:val="left"/>
      <w:pPr>
        <w:ind w:left="6482" w:hanging="360"/>
      </w:pPr>
      <w:rPr>
        <w:rFonts w:hint="default"/>
        <w:lang w:val="pl-PL" w:eastAsia="en-US" w:bidi="ar-SA"/>
      </w:rPr>
    </w:lvl>
    <w:lvl w:ilvl="8" w:tplc="17F44D56">
      <w:numFmt w:val="bullet"/>
      <w:lvlText w:val="•"/>
      <w:lvlJc w:val="left"/>
      <w:pPr>
        <w:ind w:left="729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73DD23A9"/>
    <w:multiLevelType w:val="hybridMultilevel"/>
    <w:tmpl w:val="0CD224A4"/>
    <w:lvl w:ilvl="0" w:tplc="04150005">
      <w:start w:val="1"/>
      <w:numFmt w:val="bullet"/>
      <w:lvlText w:val=""/>
      <w:lvlJc w:val="left"/>
      <w:pPr>
        <w:ind w:left="1976" w:hanging="533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44CD998">
      <w:numFmt w:val="bullet"/>
      <w:lvlText w:val="•"/>
      <w:lvlJc w:val="left"/>
      <w:pPr>
        <w:ind w:left="2674" w:hanging="533"/>
      </w:pPr>
      <w:rPr>
        <w:rFonts w:hint="default"/>
        <w:lang w:val="pl-PL" w:eastAsia="en-US" w:bidi="ar-SA"/>
      </w:rPr>
    </w:lvl>
    <w:lvl w:ilvl="2" w:tplc="46A6E286">
      <w:numFmt w:val="bullet"/>
      <w:lvlText w:val="•"/>
      <w:lvlJc w:val="left"/>
      <w:pPr>
        <w:ind w:left="3369" w:hanging="533"/>
      </w:pPr>
      <w:rPr>
        <w:rFonts w:hint="default"/>
        <w:lang w:val="pl-PL" w:eastAsia="en-US" w:bidi="ar-SA"/>
      </w:rPr>
    </w:lvl>
    <w:lvl w:ilvl="3" w:tplc="D2245EF0">
      <w:numFmt w:val="bullet"/>
      <w:lvlText w:val="•"/>
      <w:lvlJc w:val="left"/>
      <w:pPr>
        <w:ind w:left="4063" w:hanging="533"/>
      </w:pPr>
      <w:rPr>
        <w:rFonts w:hint="default"/>
        <w:lang w:val="pl-PL" w:eastAsia="en-US" w:bidi="ar-SA"/>
      </w:rPr>
    </w:lvl>
    <w:lvl w:ilvl="4" w:tplc="7AF21F28">
      <w:numFmt w:val="bullet"/>
      <w:lvlText w:val="•"/>
      <w:lvlJc w:val="left"/>
      <w:pPr>
        <w:ind w:left="4758" w:hanging="533"/>
      </w:pPr>
      <w:rPr>
        <w:rFonts w:hint="default"/>
        <w:lang w:val="pl-PL" w:eastAsia="en-US" w:bidi="ar-SA"/>
      </w:rPr>
    </w:lvl>
    <w:lvl w:ilvl="5" w:tplc="882698B6">
      <w:numFmt w:val="bullet"/>
      <w:lvlText w:val="•"/>
      <w:lvlJc w:val="left"/>
      <w:pPr>
        <w:ind w:left="5453" w:hanging="533"/>
      </w:pPr>
      <w:rPr>
        <w:rFonts w:hint="default"/>
        <w:lang w:val="pl-PL" w:eastAsia="en-US" w:bidi="ar-SA"/>
      </w:rPr>
    </w:lvl>
    <w:lvl w:ilvl="6" w:tplc="2EA60A6C">
      <w:numFmt w:val="bullet"/>
      <w:lvlText w:val="•"/>
      <w:lvlJc w:val="left"/>
      <w:pPr>
        <w:ind w:left="6147" w:hanging="533"/>
      </w:pPr>
      <w:rPr>
        <w:rFonts w:hint="default"/>
        <w:lang w:val="pl-PL" w:eastAsia="en-US" w:bidi="ar-SA"/>
      </w:rPr>
    </w:lvl>
    <w:lvl w:ilvl="7" w:tplc="1C10EA1A">
      <w:numFmt w:val="bullet"/>
      <w:lvlText w:val="•"/>
      <w:lvlJc w:val="left"/>
      <w:pPr>
        <w:ind w:left="6842" w:hanging="533"/>
      </w:pPr>
      <w:rPr>
        <w:rFonts w:hint="default"/>
        <w:lang w:val="pl-PL" w:eastAsia="en-US" w:bidi="ar-SA"/>
      </w:rPr>
    </w:lvl>
    <w:lvl w:ilvl="8" w:tplc="9C5E35F6">
      <w:numFmt w:val="bullet"/>
      <w:lvlText w:val="•"/>
      <w:lvlJc w:val="left"/>
      <w:pPr>
        <w:ind w:left="7537" w:hanging="533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C92"/>
    <w:rsid w:val="003041CD"/>
    <w:rsid w:val="00595CBA"/>
    <w:rsid w:val="00911308"/>
    <w:rsid w:val="0096478A"/>
    <w:rsid w:val="00992C92"/>
    <w:rsid w:val="00AA0562"/>
    <w:rsid w:val="00B31CED"/>
    <w:rsid w:val="00C16850"/>
    <w:rsid w:val="00C8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22F3F6"/>
  <w15:chartTrackingRefBased/>
  <w15:docId w15:val="{B940BE2C-82E2-4FA5-913C-6DED650C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92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992C92"/>
    <w:pPr>
      <w:widowControl w:val="0"/>
      <w:autoSpaceDE w:val="0"/>
      <w:autoSpaceDN w:val="0"/>
      <w:spacing w:before="41" w:after="0" w:line="240" w:lineRule="auto"/>
      <w:ind w:left="834" w:hanging="358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C8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850"/>
  </w:style>
  <w:style w:type="paragraph" w:styleId="Stopka">
    <w:name w:val="footer"/>
    <w:basedOn w:val="Normalny"/>
    <w:link w:val="StopkaZnak"/>
    <w:uiPriority w:val="99"/>
    <w:unhideWhenUsed/>
    <w:rsid w:val="00C8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9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2023-10-15T23:25:00Z</dcterms:created>
  <dcterms:modified xsi:type="dcterms:W3CDTF">2023-10-16T00:38:00Z</dcterms:modified>
</cp:coreProperties>
</file>